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INSERIMENTO EDUCAZIONE CIVICA NEI PIANI ORARIO per </w:t>
      </w:r>
      <w:proofErr w:type="spellStart"/>
      <w:r>
        <w:rPr>
          <w:rFonts w:ascii="Times New Roman" w:hAnsi="Times New Roman" w:cs="Times New Roman"/>
          <w:sz w:val="28"/>
        </w:rPr>
        <w:t>a.s.</w:t>
      </w:r>
      <w:proofErr w:type="spellEnd"/>
      <w:r>
        <w:rPr>
          <w:rFonts w:ascii="Times New Roman" w:hAnsi="Times New Roman" w:cs="Times New Roman"/>
          <w:sz w:val="28"/>
        </w:rPr>
        <w:t xml:space="preserve"> 2020-2021</w:t>
      </w:r>
    </w:p>
    <w:p w:rsidR="006808DD" w:rsidRDefault="00F74403" w:rsidP="00F744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SCUOLA PRIMARIA “Santa Maria del Porto-La Nuova Scuola”</w:t>
      </w:r>
    </w:p>
    <w:p w:rsidR="00AC6D7A" w:rsidRDefault="00AC6D7A" w:rsidP="00F74403">
      <w:pPr>
        <w:jc w:val="center"/>
        <w:rPr>
          <w:rFonts w:ascii="Times New Roman" w:hAnsi="Times New Roman" w:cs="Times New Roman"/>
          <w:sz w:val="28"/>
        </w:rPr>
      </w:pPr>
    </w:p>
    <w:p w:rsidR="00AC6D7A" w:rsidRDefault="00AC6D7A" w:rsidP="00F74403">
      <w:pPr>
        <w:jc w:val="center"/>
        <w:rPr>
          <w:rFonts w:ascii="Times New Roman" w:hAnsi="Times New Roman" w:cs="Times New Roman"/>
          <w:sz w:val="28"/>
        </w:rPr>
      </w:pPr>
    </w:p>
    <w:p w:rsidR="00984E8D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 xml:space="preserve">In riferimento </w:t>
      </w:r>
      <w:r w:rsidR="00CB32E1">
        <w:rPr>
          <w:rFonts w:ascii="Times New Roman" w:hAnsi="Times New Roman" w:cs="Times New Roman"/>
          <w:sz w:val="28"/>
        </w:rPr>
        <w:t xml:space="preserve">alle indicazioni ministeriali emanate </w:t>
      </w:r>
      <w:r w:rsidR="006808DD">
        <w:rPr>
          <w:rFonts w:ascii="Times New Roman" w:hAnsi="Times New Roman" w:cs="Times New Roman"/>
          <w:sz w:val="28"/>
        </w:rPr>
        <w:t>il 26</w:t>
      </w:r>
      <w:r w:rsidR="00CB32E1">
        <w:rPr>
          <w:rFonts w:ascii="Times New Roman" w:hAnsi="Times New Roman" w:cs="Times New Roman"/>
          <w:sz w:val="28"/>
        </w:rPr>
        <w:t xml:space="preserve"> giugno 2020 (</w:t>
      </w:r>
      <w:r w:rsidR="006808DD">
        <w:rPr>
          <w:rFonts w:ascii="Times New Roman" w:hAnsi="Times New Roman" w:cs="Times New Roman"/>
          <w:sz w:val="28"/>
        </w:rPr>
        <w:t xml:space="preserve">vedi </w:t>
      </w:r>
      <w:r w:rsidR="00CB32E1">
        <w:rPr>
          <w:rFonts w:ascii="Times New Roman" w:hAnsi="Times New Roman" w:cs="Times New Roman"/>
          <w:sz w:val="28"/>
        </w:rPr>
        <w:t xml:space="preserve">allegato “LINEE GUIDA per l’Educazione civica”), secondo quanto previsto già dalla legge 92 del 2019, relative </w:t>
      </w:r>
      <w:r w:rsidRPr="00FC35DB">
        <w:rPr>
          <w:rFonts w:ascii="Times New Roman" w:hAnsi="Times New Roman" w:cs="Times New Roman"/>
          <w:sz w:val="28"/>
        </w:rPr>
        <w:t>all’inserimento della disciplina di EDUCAZIONE CIVICA</w:t>
      </w:r>
      <w:r w:rsidR="00FC35DB" w:rsidRPr="00FC35DB">
        <w:rPr>
          <w:rFonts w:ascii="Times New Roman" w:hAnsi="Times New Roman" w:cs="Times New Roman"/>
          <w:sz w:val="28"/>
        </w:rPr>
        <w:t xml:space="preserve"> nei piani </w:t>
      </w:r>
      <w:r w:rsidR="00843D57">
        <w:rPr>
          <w:rFonts w:ascii="Times New Roman" w:hAnsi="Times New Roman" w:cs="Times New Roman"/>
          <w:sz w:val="28"/>
        </w:rPr>
        <w:t>orario curricolari della Scuola Primaria “Santa Maria del Porto -</w:t>
      </w:r>
      <w:r w:rsidR="00FC35DB" w:rsidRPr="00FC35DB">
        <w:rPr>
          <w:rFonts w:ascii="Times New Roman" w:hAnsi="Times New Roman" w:cs="Times New Roman"/>
          <w:sz w:val="28"/>
        </w:rPr>
        <w:t xml:space="preserve"> La Nuov</w:t>
      </w:r>
      <w:r w:rsidR="00FC35DB">
        <w:rPr>
          <w:rFonts w:ascii="Times New Roman" w:hAnsi="Times New Roman" w:cs="Times New Roman"/>
          <w:sz w:val="28"/>
        </w:rPr>
        <w:t>a</w:t>
      </w:r>
      <w:r w:rsidR="00FC35DB" w:rsidRPr="00FC35DB">
        <w:rPr>
          <w:rFonts w:ascii="Times New Roman" w:hAnsi="Times New Roman" w:cs="Times New Roman"/>
          <w:sz w:val="28"/>
        </w:rPr>
        <w:t xml:space="preserve"> Scuola</w:t>
      </w:r>
      <w:r w:rsidR="00843D57">
        <w:rPr>
          <w:rFonts w:ascii="Times New Roman" w:hAnsi="Times New Roman" w:cs="Times New Roman"/>
          <w:sz w:val="28"/>
        </w:rPr>
        <w:t>”</w:t>
      </w:r>
      <w:r w:rsidRPr="00FC35DB">
        <w:rPr>
          <w:rFonts w:ascii="Times New Roman" w:hAnsi="Times New Roman" w:cs="Times New Roman"/>
          <w:sz w:val="28"/>
        </w:rPr>
        <w:t>, si prevedono</w:t>
      </w:r>
      <w:r w:rsidR="00FC35DB" w:rsidRPr="00FC35DB">
        <w:rPr>
          <w:rFonts w:ascii="Times New Roman" w:hAnsi="Times New Roman" w:cs="Times New Roman"/>
          <w:sz w:val="28"/>
        </w:rPr>
        <w:t xml:space="preserve"> in via indicativa</w:t>
      </w:r>
      <w:r w:rsidRPr="00FC35DB">
        <w:rPr>
          <w:rFonts w:ascii="Times New Roman" w:hAnsi="Times New Roman" w:cs="Times New Roman"/>
          <w:sz w:val="28"/>
        </w:rPr>
        <w:t xml:space="preserve"> le seguenti modalità</w:t>
      </w:r>
      <w:r w:rsidR="00CB32E1">
        <w:rPr>
          <w:rFonts w:ascii="Times New Roman" w:hAnsi="Times New Roman" w:cs="Times New Roman"/>
          <w:sz w:val="28"/>
        </w:rPr>
        <w:t xml:space="preserve"> di attuazione</w:t>
      </w:r>
      <w:r w:rsidR="006808D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="006808DD">
        <w:rPr>
          <w:rFonts w:ascii="Times New Roman" w:hAnsi="Times New Roman" w:cs="Times New Roman"/>
          <w:sz w:val="28"/>
        </w:rPr>
        <w:t>l’a.s.</w:t>
      </w:r>
      <w:proofErr w:type="spellEnd"/>
      <w:r w:rsidR="006808DD">
        <w:rPr>
          <w:rFonts w:ascii="Times New Roman" w:hAnsi="Times New Roman" w:cs="Times New Roman"/>
          <w:sz w:val="28"/>
        </w:rPr>
        <w:t xml:space="preserve"> 2020-2021</w:t>
      </w:r>
      <w:r w:rsidRPr="00FC35DB">
        <w:rPr>
          <w:rFonts w:ascii="Times New Roman" w:hAnsi="Times New Roman" w:cs="Times New Roman"/>
          <w:sz w:val="28"/>
        </w:rPr>
        <w:t>, suscettibili di modifi</w:t>
      </w:r>
      <w:r w:rsidR="00843D57">
        <w:rPr>
          <w:rFonts w:ascii="Times New Roman" w:hAnsi="Times New Roman" w:cs="Times New Roman"/>
          <w:sz w:val="28"/>
        </w:rPr>
        <w:t>ca e adattamento in base alla riflessione e decisione del Collegio Docenti e dei</w:t>
      </w:r>
      <w:r w:rsidRPr="00FC35DB">
        <w:rPr>
          <w:rFonts w:ascii="Times New Roman" w:hAnsi="Times New Roman" w:cs="Times New Roman"/>
          <w:sz w:val="28"/>
        </w:rPr>
        <w:t xml:space="preserve"> Consigli di classe:</w:t>
      </w:r>
    </w:p>
    <w:p w:rsidR="00B21E1F" w:rsidRPr="00FC35DB" w:rsidRDefault="00B21E1F" w:rsidP="00FC35DB">
      <w:pPr>
        <w:jc w:val="both"/>
        <w:rPr>
          <w:rFonts w:ascii="Times New Roman" w:hAnsi="Times New Roman" w:cs="Times New Roman"/>
          <w:sz w:val="28"/>
        </w:rPr>
      </w:pPr>
    </w:p>
    <w:p w:rsidR="00DA2D5B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 xml:space="preserve">1. </w:t>
      </w:r>
      <w:r w:rsidR="00843D57">
        <w:rPr>
          <w:rFonts w:ascii="Times New Roman" w:hAnsi="Times New Roman" w:cs="Times New Roman"/>
          <w:sz w:val="28"/>
        </w:rPr>
        <w:t>l’insegnamento trasversale dell’educazione civica sarà affidato</w:t>
      </w:r>
      <w:r w:rsidR="00F651AD">
        <w:rPr>
          <w:rFonts w:ascii="Times New Roman" w:hAnsi="Times New Roman" w:cs="Times New Roman"/>
          <w:sz w:val="28"/>
        </w:rPr>
        <w:t>,</w:t>
      </w:r>
      <w:r w:rsidR="00843D57">
        <w:rPr>
          <w:rFonts w:ascii="Times New Roman" w:hAnsi="Times New Roman" w:cs="Times New Roman"/>
          <w:sz w:val="28"/>
        </w:rPr>
        <w:t xml:space="preserve"> in contitolarità</w:t>
      </w:r>
      <w:r w:rsidR="00F651AD">
        <w:rPr>
          <w:rFonts w:ascii="Times New Roman" w:hAnsi="Times New Roman" w:cs="Times New Roman"/>
          <w:sz w:val="28"/>
        </w:rPr>
        <w:t>,</w:t>
      </w:r>
      <w:r w:rsidR="00843D57">
        <w:rPr>
          <w:rFonts w:ascii="Times New Roman" w:hAnsi="Times New Roman" w:cs="Times New Roman"/>
          <w:sz w:val="28"/>
        </w:rPr>
        <w:t xml:space="preserve"> ai Docenti di classe sulla base dei contenuti del curricol</w:t>
      </w:r>
      <w:r w:rsidR="00F651AD">
        <w:rPr>
          <w:rFonts w:ascii="Times New Roman" w:hAnsi="Times New Roman" w:cs="Times New Roman"/>
          <w:sz w:val="28"/>
        </w:rPr>
        <w:t>o</w:t>
      </w:r>
      <w:r w:rsidR="00B630E0">
        <w:rPr>
          <w:rFonts w:ascii="Times New Roman" w:hAnsi="Times New Roman" w:cs="Times New Roman"/>
          <w:sz w:val="28"/>
        </w:rPr>
        <w:t>.</w:t>
      </w:r>
    </w:p>
    <w:p w:rsidR="00DA2D5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>2. La distribuzione delle 33 ore annue  previste sar</w:t>
      </w:r>
      <w:r w:rsidR="00FB0E7D">
        <w:rPr>
          <w:rFonts w:ascii="Times New Roman" w:hAnsi="Times New Roman" w:cs="Times New Roman"/>
          <w:sz w:val="28"/>
        </w:rPr>
        <w:t>à decisa dal Collegio Docenti e dal Consiglio di classe</w:t>
      </w:r>
      <w:r w:rsidRPr="00FC35DB">
        <w:rPr>
          <w:rFonts w:ascii="Times New Roman" w:hAnsi="Times New Roman" w:cs="Times New Roman"/>
          <w:sz w:val="28"/>
        </w:rPr>
        <w:t xml:space="preserve"> </w:t>
      </w:r>
      <w:r w:rsidR="00F651AD">
        <w:rPr>
          <w:rFonts w:ascii="Times New Roman" w:hAnsi="Times New Roman" w:cs="Times New Roman"/>
          <w:sz w:val="28"/>
        </w:rPr>
        <w:t>tra l’</w:t>
      </w:r>
      <w:r w:rsidR="00FC35DB">
        <w:rPr>
          <w:rFonts w:ascii="Times New Roman" w:hAnsi="Times New Roman" w:cs="Times New Roman"/>
          <w:sz w:val="28"/>
        </w:rPr>
        <w:t xml:space="preserve">esecuzione in corso d’anno o la compattazione degli interventi in specifici </w:t>
      </w:r>
      <w:r w:rsidR="00585B1B">
        <w:rPr>
          <w:rFonts w:ascii="Times New Roman" w:hAnsi="Times New Roman" w:cs="Times New Roman"/>
          <w:sz w:val="28"/>
        </w:rPr>
        <w:t xml:space="preserve"> momenti progettuali</w:t>
      </w:r>
      <w:r w:rsidR="00CB32E1">
        <w:rPr>
          <w:rFonts w:ascii="Times New Roman" w:hAnsi="Times New Roman" w:cs="Times New Roman"/>
          <w:sz w:val="28"/>
        </w:rPr>
        <w:t xml:space="preserve"> (pacchetto di ore specifico a sé stante).</w:t>
      </w:r>
    </w:p>
    <w:p w:rsidR="00B21E1F" w:rsidRDefault="00B21E1F" w:rsidP="00FC35DB">
      <w:pPr>
        <w:jc w:val="both"/>
        <w:rPr>
          <w:rFonts w:ascii="Times New Roman" w:hAnsi="Times New Roman" w:cs="Times New Roman"/>
          <w:sz w:val="28"/>
        </w:rPr>
      </w:pP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tre assi attorno cui ruoterà l’Educazione civica saranno:</w:t>
      </w:r>
    </w:p>
    <w:p w:rsidR="00CB32E1" w:rsidRDefault="0017104B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32E1">
        <w:rPr>
          <w:rFonts w:ascii="Times New Roman" w:hAnsi="Times New Roman" w:cs="Times New Roman"/>
          <w:sz w:val="28"/>
        </w:rPr>
        <w:t xml:space="preserve"> </w:t>
      </w:r>
      <w:r w:rsidR="00CB32E1" w:rsidRPr="0017104B">
        <w:rPr>
          <w:rFonts w:ascii="Times New Roman" w:hAnsi="Times New Roman" w:cs="Times New Roman"/>
          <w:b/>
          <w:sz w:val="28"/>
        </w:rPr>
        <w:t>Costituzione</w:t>
      </w:r>
      <w:r>
        <w:rPr>
          <w:rFonts w:ascii="Times New Roman" w:hAnsi="Times New Roman" w:cs="Times New Roman"/>
          <w:sz w:val="28"/>
        </w:rPr>
        <w:t>, diritto, legalità e solidarietà</w:t>
      </w:r>
    </w:p>
    <w:p w:rsidR="00CB32E1" w:rsidRPr="003A754B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808DD">
        <w:rPr>
          <w:rFonts w:ascii="Times New Roman" w:hAnsi="Times New Roman" w:cs="Times New Roman"/>
          <w:sz w:val="28"/>
        </w:rPr>
        <w:t xml:space="preserve"> </w:t>
      </w:r>
      <w:r w:rsidR="0017104B">
        <w:rPr>
          <w:rFonts w:ascii="Times New Roman" w:hAnsi="Times New Roman" w:cs="Times New Roman"/>
          <w:b/>
          <w:sz w:val="28"/>
        </w:rPr>
        <w:t>S</w:t>
      </w:r>
      <w:r w:rsidR="006808DD" w:rsidRPr="0017104B">
        <w:rPr>
          <w:rFonts w:ascii="Times New Roman" w:hAnsi="Times New Roman" w:cs="Times New Roman"/>
          <w:b/>
          <w:sz w:val="28"/>
        </w:rPr>
        <w:t>viluppo sostenibile</w:t>
      </w:r>
      <w:r w:rsidR="003A754B">
        <w:rPr>
          <w:rFonts w:ascii="Times New Roman" w:hAnsi="Times New Roman" w:cs="Times New Roman"/>
          <w:b/>
          <w:sz w:val="28"/>
        </w:rPr>
        <w:t xml:space="preserve">, </w:t>
      </w:r>
      <w:r w:rsidR="003A754B" w:rsidRPr="003A754B">
        <w:rPr>
          <w:rFonts w:ascii="Times New Roman" w:hAnsi="Times New Roman" w:cs="Times New Roman"/>
          <w:sz w:val="28"/>
        </w:rPr>
        <w:t>educazione ambientale, conoscenza e tutela del patrimonio e del territorio</w:t>
      </w:r>
    </w:p>
    <w:p w:rsidR="00CB32E1" w:rsidRPr="003A754B" w:rsidRDefault="00CB32E1" w:rsidP="00FC35D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A754B">
        <w:rPr>
          <w:rFonts w:ascii="Times New Roman" w:hAnsi="Times New Roman" w:cs="Times New Roman"/>
          <w:sz w:val="28"/>
        </w:rPr>
        <w:t xml:space="preserve"> </w:t>
      </w:r>
      <w:r w:rsidR="006808DD" w:rsidRPr="003A754B">
        <w:rPr>
          <w:rFonts w:ascii="Times New Roman" w:hAnsi="Times New Roman" w:cs="Times New Roman"/>
          <w:b/>
          <w:sz w:val="28"/>
        </w:rPr>
        <w:t>Cittadinanza digitale</w:t>
      </w:r>
    </w:p>
    <w:p w:rsidR="00B21E1F" w:rsidRDefault="00B21E1F" w:rsidP="00FC35DB">
      <w:pPr>
        <w:jc w:val="both"/>
        <w:rPr>
          <w:rFonts w:ascii="Times New Roman" w:hAnsi="Times New Roman" w:cs="Times New Roman"/>
          <w:sz w:val="28"/>
        </w:rPr>
      </w:pPr>
    </w:p>
    <w:p w:rsidR="00585B1B" w:rsidRDefault="00B630E0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coerenza con quanto disposto dalla legge 6 giugno 2020, n.41, agli Alunni sarà attribuito un giudizio descrittivo che confluirà nel documento di valutazione.</w:t>
      </w:r>
    </w:p>
    <w:p w:rsidR="003A754B" w:rsidRDefault="003A754B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Collegio Docenti e i Consigli di Classe avranno cura di integrare il Profilo delle competenze</w:t>
      </w:r>
      <w:r w:rsidR="00286D25">
        <w:rPr>
          <w:rFonts w:ascii="Times New Roman" w:hAnsi="Times New Roman" w:cs="Times New Roman"/>
          <w:sz w:val="28"/>
        </w:rPr>
        <w:t xml:space="preserve"> in base a quanto dettagliato nell’allegato B.</w:t>
      </w:r>
    </w:p>
    <w:p w:rsidR="00B630E0" w:rsidRDefault="00B630E0" w:rsidP="00FC35DB">
      <w:pPr>
        <w:jc w:val="both"/>
        <w:rPr>
          <w:rFonts w:ascii="Times New Roman" w:hAnsi="Times New Roman" w:cs="Times New Roman"/>
          <w:sz w:val="28"/>
        </w:rPr>
      </w:pPr>
    </w:p>
    <w:p w:rsidR="00585B1B" w:rsidRPr="00FC35D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DA2D5B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A2D5B" w:rsidRPr="00FC3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B"/>
    <w:rsid w:val="00123AB9"/>
    <w:rsid w:val="0017104B"/>
    <w:rsid w:val="00286D25"/>
    <w:rsid w:val="003A754B"/>
    <w:rsid w:val="00585B1B"/>
    <w:rsid w:val="006808DD"/>
    <w:rsid w:val="00843D57"/>
    <w:rsid w:val="00984E8D"/>
    <w:rsid w:val="00AC6D7A"/>
    <w:rsid w:val="00B21E1F"/>
    <w:rsid w:val="00B630E0"/>
    <w:rsid w:val="00CB32E1"/>
    <w:rsid w:val="00DA2D5B"/>
    <w:rsid w:val="00F651AD"/>
    <w:rsid w:val="00F74403"/>
    <w:rsid w:val="00FB0E7D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nuovascuola</cp:lastModifiedBy>
  <cp:revision>9</cp:revision>
  <dcterms:created xsi:type="dcterms:W3CDTF">2020-07-20T07:41:00Z</dcterms:created>
  <dcterms:modified xsi:type="dcterms:W3CDTF">2020-07-23T09:02:00Z</dcterms:modified>
</cp:coreProperties>
</file>